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FFE2D6" w14:textId="77777777" w:rsidR="001675B5" w:rsidRPr="001675B5" w:rsidRDefault="001675B5" w:rsidP="001675B5">
      <w:pPr>
        <w:spacing w:line="360" w:lineRule="auto"/>
        <w:rPr>
          <w:rFonts w:ascii="Arial" w:hAnsi="Arial" w:cs="Arial"/>
          <w:b/>
          <w:bCs/>
          <w:sz w:val="28"/>
          <w:szCs w:val="28"/>
          <w:lang w:val="en-GB"/>
        </w:rPr>
      </w:pPr>
      <w:r w:rsidRPr="001675B5">
        <w:rPr>
          <w:rFonts w:ascii="Arial" w:hAnsi="Arial" w:cs="Arial"/>
          <w:b/>
          <w:bCs/>
          <w:sz w:val="28"/>
          <w:szCs w:val="28"/>
          <w:lang w:val="en-GB"/>
        </w:rPr>
        <w:t>Disclaimer: The official version of the law and any amendments thereto is published in Arabic in the Official Gazette. This version of the law, including amendments thereto, is provided for guidance and easy reference purposes. The Legislation &amp; Legal Opinion Commission does not accept any liability for any discrepancy between this version and the official version as published in the Official Gazette and / or any inaccuracy or errors in the translation.</w:t>
      </w:r>
    </w:p>
    <w:p w14:paraId="2A0CCF4C" w14:textId="77777777" w:rsidR="001675B5" w:rsidRPr="001675B5" w:rsidRDefault="001675B5" w:rsidP="001675B5">
      <w:pPr>
        <w:spacing w:line="360" w:lineRule="auto"/>
        <w:rPr>
          <w:rFonts w:ascii="Arial" w:hAnsi="Arial" w:cs="Arial"/>
          <w:b/>
          <w:bCs/>
          <w:sz w:val="28"/>
          <w:szCs w:val="28"/>
          <w:lang w:val="en-GB"/>
        </w:rPr>
      </w:pPr>
      <w:r w:rsidRPr="001675B5">
        <w:rPr>
          <w:rFonts w:ascii="Arial" w:hAnsi="Arial" w:cs="Arial"/>
          <w:b/>
          <w:bCs/>
          <w:sz w:val="28"/>
          <w:szCs w:val="28"/>
          <w:lang w:val="en-GB"/>
        </w:rPr>
        <w:t>For any corrections, remarks, or suggestions, kindly contact us on translate@lloc.gov.bh</w:t>
      </w:r>
    </w:p>
    <w:p w14:paraId="73EDDA40" w14:textId="487971B9" w:rsidR="001675B5" w:rsidRPr="001675B5" w:rsidRDefault="001675B5" w:rsidP="001675B5">
      <w:pPr>
        <w:spacing w:line="360" w:lineRule="auto"/>
        <w:rPr>
          <w:rFonts w:ascii="Arial" w:hAnsi="Arial" w:cs="Arial"/>
          <w:b/>
          <w:bCs/>
          <w:sz w:val="28"/>
          <w:szCs w:val="28"/>
          <w:lang w:val="en-GB"/>
        </w:rPr>
      </w:pPr>
      <w:r w:rsidRPr="001675B5">
        <w:rPr>
          <w:rFonts w:ascii="Arial" w:hAnsi="Arial" w:cs="Arial"/>
          <w:b/>
          <w:bCs/>
          <w:sz w:val="28"/>
          <w:szCs w:val="28"/>
          <w:lang w:val="en-GB"/>
        </w:rPr>
        <w:t>Published on the website on April 2025</w:t>
      </w:r>
      <w:r w:rsidRPr="001675B5">
        <w:rPr>
          <w:rFonts w:ascii="Arial" w:hAnsi="Arial" w:cs="Arial"/>
          <w:b/>
          <w:bCs/>
          <w:sz w:val="28"/>
          <w:szCs w:val="28"/>
          <w:lang w:val="en-GB"/>
        </w:rPr>
        <w:br w:type="page"/>
      </w:r>
    </w:p>
    <w:p w14:paraId="1307EE21" w14:textId="6384AD01" w:rsidR="00A5196B" w:rsidRPr="001675B5" w:rsidRDefault="00A5196B" w:rsidP="00786C34">
      <w:pPr>
        <w:spacing w:line="360" w:lineRule="auto"/>
        <w:jc w:val="center"/>
        <w:rPr>
          <w:rFonts w:ascii="Arial" w:hAnsi="Arial" w:cs="Arial"/>
          <w:b/>
          <w:bCs/>
          <w:sz w:val="28"/>
          <w:szCs w:val="28"/>
          <w:lang w:val="en-GB"/>
        </w:rPr>
      </w:pPr>
      <w:r w:rsidRPr="001675B5">
        <w:rPr>
          <w:rFonts w:ascii="Arial" w:hAnsi="Arial" w:cs="Arial"/>
          <w:b/>
          <w:bCs/>
          <w:sz w:val="28"/>
          <w:szCs w:val="28"/>
          <w:lang w:val="en-GB"/>
        </w:rPr>
        <w:lastRenderedPageBreak/>
        <w:t>Law No. (23) of 2023 Amending Article (180) of Legislative Decree No. (55) of 2002 regarding the Internal Regulations of the Shura Council</w:t>
      </w:r>
    </w:p>
    <w:p w14:paraId="32471851" w14:textId="77777777" w:rsidR="00A5196B" w:rsidRPr="001675B5" w:rsidRDefault="00A5196B" w:rsidP="001675B5">
      <w:pPr>
        <w:spacing w:line="360" w:lineRule="auto"/>
        <w:jc w:val="both"/>
        <w:rPr>
          <w:rFonts w:ascii="Arial" w:hAnsi="Arial" w:cs="Arial"/>
          <w:sz w:val="28"/>
          <w:szCs w:val="28"/>
          <w:lang w:val="en-GB"/>
        </w:rPr>
      </w:pPr>
      <w:r w:rsidRPr="001675B5">
        <w:rPr>
          <w:rFonts w:ascii="Arial" w:hAnsi="Arial" w:cs="Arial"/>
          <w:sz w:val="28"/>
          <w:szCs w:val="28"/>
          <w:lang w:val="en-GB"/>
        </w:rPr>
        <w:t>We, Hamad bin Isa Al Khalifa, King of the Kingdom of Bahrain.</w:t>
      </w:r>
    </w:p>
    <w:p w14:paraId="6C7CBB55" w14:textId="77777777" w:rsidR="00A5196B" w:rsidRPr="001675B5" w:rsidRDefault="00A5196B" w:rsidP="001675B5">
      <w:pPr>
        <w:spacing w:line="360" w:lineRule="auto"/>
        <w:jc w:val="both"/>
        <w:rPr>
          <w:rFonts w:ascii="Arial" w:hAnsi="Arial" w:cs="Arial"/>
          <w:sz w:val="28"/>
          <w:szCs w:val="28"/>
          <w:lang w:val="en-GB"/>
        </w:rPr>
      </w:pPr>
      <w:r w:rsidRPr="001675B5">
        <w:rPr>
          <w:rFonts w:ascii="Arial" w:hAnsi="Arial" w:cs="Arial"/>
          <w:sz w:val="28"/>
          <w:szCs w:val="28"/>
          <w:lang w:val="en-GB"/>
        </w:rPr>
        <w:t>Having reviewed the Constitution,</w:t>
      </w:r>
    </w:p>
    <w:p w14:paraId="082B98E7" w14:textId="77777777" w:rsidR="00A5196B" w:rsidRPr="001675B5" w:rsidRDefault="00A5196B" w:rsidP="001675B5">
      <w:pPr>
        <w:spacing w:line="360" w:lineRule="auto"/>
        <w:jc w:val="both"/>
        <w:rPr>
          <w:rFonts w:ascii="Arial" w:hAnsi="Arial" w:cs="Arial"/>
          <w:sz w:val="28"/>
          <w:szCs w:val="28"/>
          <w:lang w:val="en-GB"/>
        </w:rPr>
      </w:pPr>
      <w:r w:rsidRPr="001675B5">
        <w:rPr>
          <w:rFonts w:ascii="Arial" w:hAnsi="Arial" w:cs="Arial"/>
          <w:sz w:val="28"/>
          <w:szCs w:val="28"/>
          <w:lang w:val="en-GB"/>
        </w:rPr>
        <w:t>Legislative Decree No. (15) of 2002 regarding the Shura Council and the Council of Representatives, as amended,</w:t>
      </w:r>
    </w:p>
    <w:p w14:paraId="0B95947D" w14:textId="77777777" w:rsidR="00A5196B" w:rsidRPr="001675B5" w:rsidRDefault="00A5196B" w:rsidP="001675B5">
      <w:pPr>
        <w:spacing w:line="360" w:lineRule="auto"/>
        <w:jc w:val="both"/>
        <w:rPr>
          <w:rFonts w:ascii="Arial" w:hAnsi="Arial" w:cs="Arial"/>
          <w:sz w:val="28"/>
          <w:szCs w:val="28"/>
          <w:lang w:val="en-GB"/>
        </w:rPr>
      </w:pPr>
      <w:r w:rsidRPr="001675B5">
        <w:rPr>
          <w:rFonts w:ascii="Arial" w:hAnsi="Arial" w:cs="Arial"/>
          <w:sz w:val="28"/>
          <w:szCs w:val="28"/>
          <w:lang w:val="en-GB"/>
        </w:rPr>
        <w:t>And Legislative Decree No. (55) of 2002 regarding the Internal Regulations of the Shura Council, as amended,</w:t>
      </w:r>
    </w:p>
    <w:p w14:paraId="046E263A" w14:textId="77777777" w:rsidR="00A5196B" w:rsidRPr="001675B5" w:rsidRDefault="00A5196B" w:rsidP="001675B5">
      <w:pPr>
        <w:spacing w:line="360" w:lineRule="auto"/>
        <w:jc w:val="both"/>
        <w:rPr>
          <w:rFonts w:ascii="Arial" w:hAnsi="Arial" w:cs="Arial"/>
          <w:sz w:val="28"/>
          <w:szCs w:val="28"/>
          <w:lang w:val="en-GB"/>
        </w:rPr>
      </w:pPr>
      <w:r w:rsidRPr="001675B5">
        <w:rPr>
          <w:rFonts w:ascii="Arial" w:hAnsi="Arial" w:cs="Arial"/>
          <w:sz w:val="28"/>
          <w:szCs w:val="28"/>
          <w:lang w:val="en-GB"/>
        </w:rPr>
        <w:t>The Shura Council and the Council of Representatives have approved the following Law, which we have ratified and enacted:</w:t>
      </w:r>
    </w:p>
    <w:p w14:paraId="10BD35FF" w14:textId="77777777" w:rsidR="00A5196B" w:rsidRPr="001675B5" w:rsidRDefault="00A5196B" w:rsidP="001675B5">
      <w:pPr>
        <w:spacing w:line="360" w:lineRule="auto"/>
        <w:jc w:val="both"/>
        <w:rPr>
          <w:rFonts w:ascii="Arial" w:hAnsi="Arial" w:cs="Arial"/>
          <w:sz w:val="28"/>
          <w:szCs w:val="28"/>
          <w:lang w:val="en-GB"/>
        </w:rPr>
      </w:pPr>
      <w:r w:rsidRPr="001675B5">
        <w:rPr>
          <w:rFonts w:ascii="Arial" w:hAnsi="Arial" w:cs="Arial"/>
          <w:sz w:val="28"/>
          <w:szCs w:val="28"/>
          <w:lang w:val="en-GB"/>
        </w:rPr>
        <w:t>Article One</w:t>
      </w:r>
    </w:p>
    <w:p w14:paraId="45CD3095" w14:textId="77777777" w:rsidR="00A5196B" w:rsidRPr="001675B5" w:rsidRDefault="00A5196B" w:rsidP="001675B5">
      <w:pPr>
        <w:spacing w:line="360" w:lineRule="auto"/>
        <w:jc w:val="both"/>
        <w:rPr>
          <w:rFonts w:ascii="Arial" w:hAnsi="Arial" w:cs="Arial"/>
          <w:sz w:val="28"/>
          <w:szCs w:val="28"/>
          <w:lang w:val="en-GB"/>
        </w:rPr>
      </w:pPr>
      <w:r w:rsidRPr="001675B5">
        <w:rPr>
          <w:rFonts w:ascii="Arial" w:hAnsi="Arial" w:cs="Arial"/>
          <w:sz w:val="28"/>
          <w:szCs w:val="28"/>
          <w:lang w:val="en-GB"/>
        </w:rPr>
        <w:t>The text of Article (180) of Legislative Decree No. (55) of 2002 regarding the Internal Regulations of the Shura Council shall be replaced by the following text:</w:t>
      </w:r>
    </w:p>
    <w:p w14:paraId="6BCD9FC4" w14:textId="77777777" w:rsidR="00A5196B" w:rsidRPr="001675B5" w:rsidRDefault="00A5196B" w:rsidP="001675B5">
      <w:pPr>
        <w:spacing w:line="360" w:lineRule="auto"/>
        <w:jc w:val="both"/>
        <w:rPr>
          <w:rFonts w:ascii="Arial" w:hAnsi="Arial" w:cs="Arial"/>
          <w:sz w:val="28"/>
          <w:szCs w:val="28"/>
          <w:lang w:val="en-GB"/>
        </w:rPr>
      </w:pPr>
      <w:r w:rsidRPr="001675B5">
        <w:rPr>
          <w:rFonts w:ascii="Arial" w:hAnsi="Arial" w:cs="Arial"/>
          <w:sz w:val="28"/>
          <w:szCs w:val="28"/>
          <w:lang w:val="en-GB"/>
        </w:rPr>
        <w:t>Article (180):</w:t>
      </w:r>
    </w:p>
    <w:p w14:paraId="4A7701A9" w14:textId="77777777" w:rsidR="00A5196B" w:rsidRPr="001675B5" w:rsidRDefault="00A5196B" w:rsidP="001675B5">
      <w:pPr>
        <w:spacing w:line="360" w:lineRule="auto"/>
        <w:jc w:val="both"/>
        <w:rPr>
          <w:rFonts w:ascii="Arial" w:hAnsi="Arial" w:cs="Arial"/>
          <w:sz w:val="28"/>
          <w:szCs w:val="28"/>
          <w:lang w:val="en-GB"/>
        </w:rPr>
      </w:pPr>
      <w:r w:rsidRPr="001675B5">
        <w:rPr>
          <w:rFonts w:ascii="Arial" w:hAnsi="Arial" w:cs="Arial"/>
          <w:sz w:val="28"/>
          <w:szCs w:val="28"/>
          <w:lang w:val="en-GB"/>
        </w:rPr>
        <w:t xml:space="preserve">The General Secretariat shall prepare the final accounts of the Council and submit them, duly audited, to the Chairman within three months from the end of the financial year. The Chairman shall forward the final accounts to the Council's Office for consideration prior to their presentation to the Council for discussion and approval. The Council's Office may refer the final accounts to the Financial and Economic Affairs Committee for review and to provide a report thereon, which shall be presented to the Council in the first subsequent session. The procedures followed for the approval and issuance </w:t>
      </w:r>
      <w:r w:rsidRPr="001675B5">
        <w:rPr>
          <w:rFonts w:ascii="Arial" w:hAnsi="Arial" w:cs="Arial"/>
          <w:sz w:val="28"/>
          <w:szCs w:val="28"/>
          <w:lang w:val="en-GB"/>
        </w:rPr>
        <w:lastRenderedPageBreak/>
        <w:t>of the audited final accounts shall be the same as those applied for the approval and issuance of the Council’s budget.</w:t>
      </w:r>
    </w:p>
    <w:p w14:paraId="52879A1E" w14:textId="77777777" w:rsidR="00A5196B" w:rsidRPr="001675B5" w:rsidRDefault="00A5196B" w:rsidP="001675B5">
      <w:pPr>
        <w:spacing w:line="360" w:lineRule="auto"/>
        <w:jc w:val="both"/>
        <w:rPr>
          <w:rFonts w:ascii="Arial" w:hAnsi="Arial" w:cs="Arial"/>
          <w:sz w:val="28"/>
          <w:szCs w:val="28"/>
          <w:lang w:val="en-GB"/>
        </w:rPr>
      </w:pPr>
      <w:r w:rsidRPr="001675B5">
        <w:rPr>
          <w:rFonts w:ascii="Arial" w:hAnsi="Arial" w:cs="Arial"/>
          <w:sz w:val="28"/>
          <w:szCs w:val="28"/>
          <w:lang w:val="en-GB"/>
        </w:rPr>
        <w:t>Article Two</w:t>
      </w:r>
    </w:p>
    <w:p w14:paraId="3730560D" w14:textId="77777777" w:rsidR="00A5196B" w:rsidRPr="001675B5" w:rsidRDefault="00A5196B" w:rsidP="001675B5">
      <w:pPr>
        <w:spacing w:line="360" w:lineRule="auto"/>
        <w:jc w:val="both"/>
        <w:rPr>
          <w:rFonts w:ascii="Arial" w:hAnsi="Arial" w:cs="Arial"/>
          <w:sz w:val="28"/>
          <w:szCs w:val="28"/>
          <w:lang w:val="en-GB"/>
        </w:rPr>
      </w:pPr>
      <w:r w:rsidRPr="001675B5">
        <w:rPr>
          <w:rFonts w:ascii="Arial" w:hAnsi="Arial" w:cs="Arial"/>
          <w:sz w:val="28"/>
          <w:szCs w:val="28"/>
          <w:lang w:val="en-GB"/>
        </w:rPr>
        <w:t>This Law shall come into force from the day following the date of its publication in the Official Gazette.</w:t>
      </w:r>
    </w:p>
    <w:p w14:paraId="546212CE" w14:textId="77777777" w:rsidR="00A5196B" w:rsidRPr="001675B5" w:rsidRDefault="00A5196B" w:rsidP="001675B5">
      <w:pPr>
        <w:spacing w:line="360" w:lineRule="auto"/>
        <w:jc w:val="both"/>
        <w:rPr>
          <w:rFonts w:ascii="Arial" w:hAnsi="Arial" w:cs="Arial"/>
          <w:sz w:val="28"/>
          <w:szCs w:val="28"/>
          <w:lang w:val="en-GB"/>
        </w:rPr>
      </w:pPr>
      <w:r w:rsidRPr="001675B5">
        <w:rPr>
          <w:rFonts w:ascii="Arial" w:hAnsi="Arial" w:cs="Arial"/>
          <w:sz w:val="28"/>
          <w:szCs w:val="28"/>
          <w:lang w:val="en-GB"/>
        </w:rPr>
        <w:t>King of the Kingdom of Bahrain</w:t>
      </w:r>
    </w:p>
    <w:p w14:paraId="517839C2" w14:textId="77777777" w:rsidR="00A5196B" w:rsidRPr="001675B5" w:rsidRDefault="00A5196B" w:rsidP="001675B5">
      <w:pPr>
        <w:spacing w:line="360" w:lineRule="auto"/>
        <w:jc w:val="both"/>
        <w:rPr>
          <w:rFonts w:ascii="Arial" w:hAnsi="Arial" w:cs="Arial"/>
          <w:sz w:val="28"/>
          <w:szCs w:val="28"/>
          <w:lang w:val="en-GB"/>
        </w:rPr>
      </w:pPr>
      <w:r w:rsidRPr="001675B5">
        <w:rPr>
          <w:rFonts w:ascii="Arial" w:hAnsi="Arial" w:cs="Arial"/>
          <w:sz w:val="28"/>
          <w:szCs w:val="28"/>
          <w:lang w:val="en-GB"/>
        </w:rPr>
        <w:t>Hamad bin Isa Al Khalifa</w:t>
      </w:r>
    </w:p>
    <w:p w14:paraId="0C4CA7EA" w14:textId="77777777" w:rsidR="00A5196B" w:rsidRPr="001675B5" w:rsidRDefault="00A5196B" w:rsidP="001675B5">
      <w:pPr>
        <w:spacing w:line="360" w:lineRule="auto"/>
        <w:jc w:val="both"/>
        <w:rPr>
          <w:rFonts w:ascii="Arial" w:hAnsi="Arial" w:cs="Arial"/>
          <w:sz w:val="28"/>
          <w:szCs w:val="28"/>
          <w:lang w:val="en-GB"/>
        </w:rPr>
      </w:pPr>
      <w:r w:rsidRPr="001675B5">
        <w:rPr>
          <w:rFonts w:ascii="Arial" w:hAnsi="Arial" w:cs="Arial"/>
          <w:sz w:val="28"/>
          <w:szCs w:val="28"/>
          <w:lang w:val="en-GB"/>
        </w:rPr>
        <w:t>Issued at Riffa Palace:</w:t>
      </w:r>
    </w:p>
    <w:p w14:paraId="73D266B7" w14:textId="77777777" w:rsidR="00A5196B" w:rsidRPr="001675B5" w:rsidRDefault="00A5196B" w:rsidP="001675B5">
      <w:pPr>
        <w:spacing w:line="360" w:lineRule="auto"/>
        <w:jc w:val="both"/>
        <w:rPr>
          <w:rFonts w:ascii="Arial" w:hAnsi="Arial" w:cs="Arial"/>
          <w:sz w:val="28"/>
          <w:szCs w:val="28"/>
          <w:lang w:val="en-GB"/>
        </w:rPr>
      </w:pPr>
      <w:r w:rsidRPr="001675B5">
        <w:rPr>
          <w:rFonts w:ascii="Arial" w:hAnsi="Arial" w:cs="Arial"/>
          <w:sz w:val="28"/>
          <w:szCs w:val="28"/>
          <w:lang w:val="en-GB"/>
        </w:rPr>
        <w:t>On:</w:t>
      </w:r>
    </w:p>
    <w:p w14:paraId="69BB68D9" w14:textId="77777777" w:rsidR="00A5196B" w:rsidRPr="001675B5" w:rsidRDefault="00A5196B" w:rsidP="001675B5">
      <w:pPr>
        <w:spacing w:line="360" w:lineRule="auto"/>
        <w:jc w:val="both"/>
        <w:rPr>
          <w:rFonts w:ascii="Arial" w:hAnsi="Arial" w:cs="Arial"/>
          <w:sz w:val="28"/>
          <w:szCs w:val="28"/>
          <w:lang w:val="en-GB"/>
        </w:rPr>
      </w:pPr>
      <w:r w:rsidRPr="001675B5">
        <w:rPr>
          <w:rFonts w:ascii="Arial" w:hAnsi="Arial" w:cs="Arial"/>
          <w:sz w:val="28"/>
          <w:szCs w:val="28"/>
          <w:lang w:val="en-GB"/>
        </w:rPr>
        <w:t>13 Jumada al-Awwal 1445 AH</w:t>
      </w:r>
    </w:p>
    <w:p w14:paraId="55B23C19" w14:textId="77777777" w:rsidR="00A5196B" w:rsidRPr="001675B5" w:rsidRDefault="00A5196B" w:rsidP="001675B5">
      <w:pPr>
        <w:spacing w:line="360" w:lineRule="auto"/>
        <w:jc w:val="both"/>
        <w:rPr>
          <w:rFonts w:ascii="Arial" w:hAnsi="Arial" w:cs="Arial"/>
          <w:sz w:val="28"/>
          <w:szCs w:val="28"/>
          <w:lang w:val="en-GB"/>
        </w:rPr>
      </w:pPr>
      <w:r w:rsidRPr="001675B5">
        <w:rPr>
          <w:rFonts w:ascii="Arial" w:hAnsi="Arial" w:cs="Arial"/>
          <w:sz w:val="28"/>
          <w:szCs w:val="28"/>
          <w:lang w:val="en-GB"/>
        </w:rPr>
        <w:t>Corresponding to:</w:t>
      </w:r>
    </w:p>
    <w:p w14:paraId="31B8812C" w14:textId="77777777" w:rsidR="00A5196B" w:rsidRPr="001675B5" w:rsidRDefault="00A5196B" w:rsidP="001675B5">
      <w:pPr>
        <w:spacing w:line="360" w:lineRule="auto"/>
        <w:jc w:val="both"/>
        <w:rPr>
          <w:rFonts w:ascii="Arial" w:hAnsi="Arial" w:cs="Arial"/>
          <w:sz w:val="28"/>
          <w:szCs w:val="28"/>
          <w:lang w:val="en-GB"/>
        </w:rPr>
      </w:pPr>
      <w:r w:rsidRPr="001675B5">
        <w:rPr>
          <w:rFonts w:ascii="Arial" w:hAnsi="Arial" w:cs="Arial"/>
          <w:sz w:val="28"/>
          <w:szCs w:val="28"/>
          <w:lang w:val="en-GB"/>
        </w:rPr>
        <w:t>27 November 2023</w:t>
      </w:r>
    </w:p>
    <w:p w14:paraId="51C46327" w14:textId="77777777" w:rsidR="00956BEA" w:rsidRPr="001675B5" w:rsidRDefault="00956BEA" w:rsidP="001675B5">
      <w:pPr>
        <w:spacing w:line="360" w:lineRule="auto"/>
        <w:rPr>
          <w:rFonts w:ascii="Arial" w:hAnsi="Arial" w:cs="Arial"/>
          <w:sz w:val="28"/>
          <w:szCs w:val="28"/>
        </w:rPr>
      </w:pPr>
    </w:p>
    <w:sectPr w:rsidR="00956BEA" w:rsidRPr="001675B5" w:rsidSect="001675B5">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EF10B3" w14:textId="77777777" w:rsidR="00892061" w:rsidRDefault="00892061" w:rsidP="00A33620">
      <w:pPr>
        <w:spacing w:after="0" w:line="240" w:lineRule="auto"/>
      </w:pPr>
      <w:r>
        <w:separator/>
      </w:r>
    </w:p>
  </w:endnote>
  <w:endnote w:type="continuationSeparator" w:id="0">
    <w:p w14:paraId="0FF2466D" w14:textId="77777777" w:rsidR="00892061" w:rsidRDefault="00892061" w:rsidP="00A336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C00FE4" w14:textId="77777777" w:rsidR="00A33620" w:rsidRDefault="00A3362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CF708F" w14:textId="77777777" w:rsidR="00A33620" w:rsidRDefault="00A3362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B5F6B" w14:textId="77777777" w:rsidR="00A33620" w:rsidRDefault="00A336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C1D8A1" w14:textId="77777777" w:rsidR="00892061" w:rsidRDefault="00892061" w:rsidP="00A33620">
      <w:pPr>
        <w:spacing w:after="0" w:line="240" w:lineRule="auto"/>
      </w:pPr>
      <w:r>
        <w:separator/>
      </w:r>
    </w:p>
  </w:footnote>
  <w:footnote w:type="continuationSeparator" w:id="0">
    <w:p w14:paraId="32C5C5D7" w14:textId="77777777" w:rsidR="00892061" w:rsidRDefault="00892061" w:rsidP="00A336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DBDA88" w14:textId="77777777" w:rsidR="00A33620" w:rsidRDefault="00A3362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01B577" w14:textId="4FC1B206" w:rsidR="00A33620" w:rsidRDefault="00A3362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4FFFB0" w14:textId="77777777" w:rsidR="00A33620" w:rsidRDefault="00A3362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6"/>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7B0C"/>
    <w:rsid w:val="001675B5"/>
    <w:rsid w:val="001A7C9E"/>
    <w:rsid w:val="0043297E"/>
    <w:rsid w:val="00480638"/>
    <w:rsid w:val="00673AAB"/>
    <w:rsid w:val="00736BE2"/>
    <w:rsid w:val="00786C34"/>
    <w:rsid w:val="007C69C6"/>
    <w:rsid w:val="00892061"/>
    <w:rsid w:val="00956BEA"/>
    <w:rsid w:val="009E5B39"/>
    <w:rsid w:val="00A25E26"/>
    <w:rsid w:val="00A33620"/>
    <w:rsid w:val="00A5196B"/>
    <w:rsid w:val="00A9540F"/>
    <w:rsid w:val="00BF692F"/>
    <w:rsid w:val="00C2728B"/>
    <w:rsid w:val="00CB5DD1"/>
    <w:rsid w:val="00CC7B0C"/>
    <w:rsid w:val="00E843C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359968"/>
  <w15:docId w15:val="{2E7CEC57-9C2D-496B-8A1C-F90B4544E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439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g">
    <w:name w:val="Tag"/>
    <w:basedOn w:val="DefaultParagraphFont"/>
    <w:uiPriority w:val="1"/>
    <w:qFormat/>
    <w:rPr>
      <w:i/>
      <w:color w:val="FF0066"/>
    </w:rPr>
  </w:style>
  <w:style w:type="character" w:customStyle="1" w:styleId="LockedContent">
    <w:name w:val="LockedContent"/>
    <w:basedOn w:val="DefaultParagraphFont"/>
    <w:uiPriority w:val="1"/>
    <w:qFormat/>
    <w:rPr>
      <w:i/>
      <w:color w:val="808080" w:themeColor="background1" w:themeShade="80"/>
    </w:rPr>
  </w:style>
  <w:style w:type="character" w:customStyle="1" w:styleId="TransUnitID">
    <w:name w:val="TransUnitID"/>
    <w:basedOn w:val="DefaultParagraphFont"/>
    <w:uiPriority w:val="1"/>
    <w:qFormat/>
    <w:rPr>
      <w:vanish/>
      <w:color w:val="auto"/>
      <w:sz w:val="2"/>
    </w:rPr>
  </w:style>
  <w:style w:type="character" w:customStyle="1" w:styleId="SegmentID">
    <w:name w:val="SegmentID"/>
    <w:basedOn w:val="DefaultParagraphFont"/>
    <w:uiPriority w:val="1"/>
    <w:qFormat/>
    <w:rPr>
      <w:color w:val="auto"/>
    </w:rPr>
  </w:style>
  <w:style w:type="paragraph" w:styleId="Revision">
    <w:name w:val="Revision"/>
    <w:hidden/>
    <w:uiPriority w:val="99"/>
    <w:semiHidden/>
    <w:rsid w:val="00A33620"/>
    <w:pPr>
      <w:spacing w:after="0" w:line="240" w:lineRule="auto"/>
    </w:pPr>
  </w:style>
  <w:style w:type="paragraph" w:styleId="Header">
    <w:name w:val="header"/>
    <w:basedOn w:val="Normal"/>
    <w:link w:val="HeaderChar"/>
    <w:uiPriority w:val="99"/>
    <w:unhideWhenUsed/>
    <w:rsid w:val="00A33620"/>
    <w:pPr>
      <w:tabs>
        <w:tab w:val="center" w:pos="4513"/>
        <w:tab w:val="right" w:pos="9026"/>
      </w:tabs>
      <w:spacing w:after="0" w:line="240" w:lineRule="auto"/>
    </w:pPr>
  </w:style>
  <w:style w:type="character" w:customStyle="1" w:styleId="HeaderChar">
    <w:name w:val="Header Char"/>
    <w:basedOn w:val="DefaultParagraphFont"/>
    <w:link w:val="Header"/>
    <w:uiPriority w:val="99"/>
    <w:rsid w:val="00A33620"/>
  </w:style>
  <w:style w:type="paragraph" w:styleId="Footer">
    <w:name w:val="footer"/>
    <w:basedOn w:val="Normal"/>
    <w:link w:val="FooterChar"/>
    <w:uiPriority w:val="99"/>
    <w:unhideWhenUsed/>
    <w:rsid w:val="00A33620"/>
    <w:pPr>
      <w:tabs>
        <w:tab w:val="center" w:pos="4513"/>
        <w:tab w:val="right" w:pos="9026"/>
      </w:tabs>
      <w:spacing w:after="0" w:line="240" w:lineRule="auto"/>
    </w:pPr>
  </w:style>
  <w:style w:type="character" w:customStyle="1" w:styleId="FooterChar">
    <w:name w:val="Footer Char"/>
    <w:basedOn w:val="DefaultParagraphFont"/>
    <w:link w:val="Footer"/>
    <w:uiPriority w:val="99"/>
    <w:rsid w:val="00A33620"/>
  </w:style>
  <w:style w:type="character" w:styleId="CommentReference">
    <w:name w:val="annotation reference"/>
    <w:basedOn w:val="DefaultParagraphFont"/>
    <w:uiPriority w:val="99"/>
    <w:semiHidden/>
    <w:unhideWhenUsed/>
    <w:rsid w:val="00673AAB"/>
    <w:rPr>
      <w:sz w:val="16"/>
      <w:szCs w:val="16"/>
    </w:rPr>
  </w:style>
  <w:style w:type="paragraph" w:styleId="CommentText">
    <w:name w:val="annotation text"/>
    <w:basedOn w:val="Normal"/>
    <w:link w:val="CommentTextChar"/>
    <w:uiPriority w:val="99"/>
    <w:semiHidden/>
    <w:unhideWhenUsed/>
    <w:rsid w:val="00673AAB"/>
    <w:pPr>
      <w:spacing w:line="240" w:lineRule="auto"/>
    </w:pPr>
    <w:rPr>
      <w:sz w:val="20"/>
      <w:szCs w:val="20"/>
    </w:rPr>
  </w:style>
  <w:style w:type="character" w:customStyle="1" w:styleId="CommentTextChar">
    <w:name w:val="Comment Text Char"/>
    <w:basedOn w:val="DefaultParagraphFont"/>
    <w:link w:val="CommentText"/>
    <w:uiPriority w:val="99"/>
    <w:semiHidden/>
    <w:rsid w:val="00673AAB"/>
    <w:rPr>
      <w:sz w:val="20"/>
      <w:szCs w:val="20"/>
    </w:rPr>
  </w:style>
  <w:style w:type="paragraph" w:styleId="CommentSubject">
    <w:name w:val="annotation subject"/>
    <w:basedOn w:val="CommentText"/>
    <w:next w:val="CommentText"/>
    <w:link w:val="CommentSubjectChar"/>
    <w:uiPriority w:val="99"/>
    <w:semiHidden/>
    <w:unhideWhenUsed/>
    <w:rsid w:val="00673AAB"/>
    <w:rPr>
      <w:b/>
      <w:bCs/>
    </w:rPr>
  </w:style>
  <w:style w:type="character" w:customStyle="1" w:styleId="CommentSubjectChar">
    <w:name w:val="Comment Subject Char"/>
    <w:basedOn w:val="CommentTextChar"/>
    <w:link w:val="CommentSubject"/>
    <w:uiPriority w:val="99"/>
    <w:semiHidden/>
    <w:rsid w:val="00673AAB"/>
    <w:rPr>
      <w:b/>
      <w:bCs/>
      <w:sz w:val="20"/>
      <w:szCs w:val="20"/>
    </w:rPr>
  </w:style>
  <w:style w:type="paragraph" w:styleId="BalloonText">
    <w:name w:val="Balloon Text"/>
    <w:basedOn w:val="Normal"/>
    <w:link w:val="BalloonTextChar"/>
    <w:uiPriority w:val="99"/>
    <w:semiHidden/>
    <w:unhideWhenUsed/>
    <w:rsid w:val="00673A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3AA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list>
  <segment id="08d7821a-2658-42f0-bbf3-69fd1fb74e79_1" sourcehash="1309744996" targethash="1459739699"/>
  <segment id="4c5bd2a7-971f-46a5-8072-5f318ecc767f_2" sourcehash="200635666" targethash="1260405181"/>
  <segment id="c82598ec-cb97-4c0d-bb7b-159d524b7ff9_3" sourcehash="-527347357" targethash="1603719521"/>
  <segment id="69c68861-4c6c-4bde-a30e-eadc200dfc9f_4" sourcehash="-1978731698" targethash="28381549"/>
  <segment id="abf5772e-a116-4c7b-a967-02e5ee292f2b_5" sourcehash="549656688" targethash="-1734067953"/>
  <segment id="b685e5fd-b5d3-4073-90cc-6d958cd6741d_6" sourcehash="1248723867" targethash="2035982620"/>
  <segment id="48668635-bba9-474f-b54e-5c2a0fce4f61_7" sourcehash="-387415961" targethash="-424184001"/>
  <segment id="cae3b89a-4ac9-4979-a427-e5439d5bb2dc_8" sourcehash="941860245" targethash="1416328917"/>
  <segment id="ff1bbb04-41fd-4d98-9f56-ce42b3ddbb1f_9" sourcehash="-398238350" targethash="638710629"/>
  <segment id="7e0524cc-0fc6-48d0-8520-8c542c01fc95_10" sourcehash="963689653" targethash="1265983071"/>
  <segment id="e99cd2c8-271b-473d-98b4-60aa515e51e8_12" sourcehash="894985959" targethash="894985959"/>
  <segment id="17a58eb7-041b-4e09-8064-1690f3acbc04_13" sourcehash="894920423" targethash="894920423"/>
  <segment id="8b6ed587-8e43-4f8e-87c2-b6ec3475941a_14" sourcehash="-1288214776" targethash="-724931849"/>
  <segment id="7d5c77a8-b5cc-4217-9d7e-0e9df6bee793_15" sourcehash="849009529" targethash="967054897"/>
  <segment id="6c8ee8b6-e584-4707-ab7b-335fbfd57a08_16" sourcehash="-1214390439" targethash="-728451137"/>
  <segment id="9b28e51e-c6f1-48d7-92a0-15d1c1d55e44_17" sourcehash="509318548" targethash="-585838876"/>
  <segment id="3b92d100-6d36-4bd5-93bb-f18b16c89755_18" sourcehash="-1971795281" targethash="1371130268"/>
  <segment id="2b3b4720-c8d0-4a22-9020-b43df9363f11_19" sourcehash="-260818142" targethash="1530918096"/>
  <segment id="2b3b4720-c8d0-4a22-9020-b43df9363f11_20" sourcehash="1961812280" targethash="-193696240"/>
  <segment id="037d2961-ce5c-44b7-a304-c2a91e475af2_21" sourcehash="1294357302" targethash="425501747"/>
  <segment id="037d2961-ce5c-44b7-a304-c2a91e475af2_22" sourcehash="1751049928" targethash="-100393444"/>
</list>
</file>

<file path=customXml/itemProps1.xml><?xml version="1.0" encoding="utf-8"?>
<ds:datastoreItem xmlns:ds="http://schemas.openxmlformats.org/officeDocument/2006/customXml" ds:itemID="{88E81A45-98C0-4D79-952A-E8203CE59AAC}">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349</Words>
  <Characters>1995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muhammad zaheer</dc:creator>
  <cp:keywords>sidebyside</cp:keywords>
  <cp:lastModifiedBy>فيصل فايز البلوشي</cp:lastModifiedBy>
  <cp:revision>7</cp:revision>
  <dcterms:created xsi:type="dcterms:W3CDTF">2024-11-12T20:11:00Z</dcterms:created>
  <dcterms:modified xsi:type="dcterms:W3CDTF">2025-05-08T05:49:00Z</dcterms:modified>
</cp:coreProperties>
</file>